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DB" w:rsidRPr="00914EB6" w:rsidRDefault="004844DB" w:rsidP="00914EB6">
      <w:pPr>
        <w:widowControl w:val="0"/>
        <w:tabs>
          <w:tab w:val="left" w:pos="2240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14EB6">
        <w:rPr>
          <w:rFonts w:ascii="Arial" w:hAnsi="Arial" w:cs="Arial"/>
          <w:b/>
          <w:sz w:val="36"/>
          <w:szCs w:val="36"/>
        </w:rPr>
        <w:t>Томская область</w:t>
      </w:r>
    </w:p>
    <w:p w:rsidR="004844DB" w:rsidRPr="00914EB6" w:rsidRDefault="004844DB" w:rsidP="00914EB6">
      <w:pPr>
        <w:widowControl w:val="0"/>
        <w:tabs>
          <w:tab w:val="left" w:pos="2240"/>
        </w:tabs>
        <w:spacing w:after="120" w:line="240" w:lineRule="auto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914EB6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4844DB" w:rsidRPr="00914EB6" w:rsidRDefault="004844DB" w:rsidP="00914EB6">
      <w:pPr>
        <w:widowControl w:val="0"/>
        <w:tabs>
          <w:tab w:val="left" w:pos="2240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14EB6">
        <w:rPr>
          <w:rFonts w:ascii="Arial" w:hAnsi="Arial" w:cs="Arial"/>
          <w:b/>
          <w:sz w:val="36"/>
          <w:szCs w:val="36"/>
        </w:rPr>
        <w:t>Совет Катайгинского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4844DB" w:rsidRPr="001537AA" w:rsidTr="00E0601A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844DB" w:rsidRPr="00914EB6" w:rsidRDefault="004844DB" w:rsidP="00914EB6">
            <w:pPr>
              <w:keepNext/>
              <w:widowControl w:val="0"/>
              <w:tabs>
                <w:tab w:val="left" w:pos="2240"/>
              </w:tabs>
              <w:spacing w:after="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844DB" w:rsidRPr="00914EB6" w:rsidRDefault="004844DB" w:rsidP="00914EB6">
            <w:pPr>
              <w:keepNext/>
              <w:widowControl w:val="0"/>
              <w:tabs>
                <w:tab w:val="left" w:pos="2240"/>
              </w:tabs>
              <w:spacing w:after="2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844DB" w:rsidRPr="001537AA" w:rsidTr="00E0601A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844DB" w:rsidRPr="00914EB6" w:rsidRDefault="004844DB" w:rsidP="00914EB6">
            <w:pPr>
              <w:keepNext/>
              <w:widowControl w:val="0"/>
              <w:tabs>
                <w:tab w:val="left" w:pos="2240"/>
              </w:tabs>
              <w:spacing w:after="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</w:t>
            </w:r>
            <w:r w:rsidRPr="00914EB6">
              <w:rPr>
                <w:rFonts w:ascii="Arial" w:hAnsi="Arial" w:cs="Arial"/>
                <w:b/>
                <w:bCs/>
              </w:rPr>
              <w:t>. Катайга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844DB" w:rsidRPr="00914EB6" w:rsidRDefault="004844DB" w:rsidP="00914EB6">
            <w:pPr>
              <w:keepNext/>
              <w:widowControl w:val="0"/>
              <w:tabs>
                <w:tab w:val="left" w:pos="2240"/>
              </w:tabs>
              <w:spacing w:after="20" w:line="240" w:lineRule="auto"/>
              <w:ind w:right="57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844DB" w:rsidRPr="001537AA" w:rsidTr="00E0601A">
        <w:tc>
          <w:tcPr>
            <w:tcW w:w="4680" w:type="dxa"/>
          </w:tcPr>
          <w:p w:rsidR="004844DB" w:rsidRPr="00914EB6" w:rsidRDefault="004844DB" w:rsidP="00914EB6">
            <w:pPr>
              <w:keepNext/>
              <w:widowControl w:val="0"/>
              <w:tabs>
                <w:tab w:val="left" w:pos="2240"/>
              </w:tabs>
              <w:spacing w:after="2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«  </w:t>
            </w:r>
            <w:r w:rsidRPr="00914EB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декабря</w:t>
            </w:r>
            <w:r w:rsidRPr="00914EB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2016 года</w:t>
            </w:r>
          </w:p>
        </w:tc>
        <w:tc>
          <w:tcPr>
            <w:tcW w:w="4680" w:type="dxa"/>
          </w:tcPr>
          <w:p w:rsidR="004844DB" w:rsidRPr="00914EB6" w:rsidRDefault="004844DB" w:rsidP="00914EB6">
            <w:pPr>
              <w:keepNext/>
              <w:widowControl w:val="0"/>
              <w:tabs>
                <w:tab w:val="left" w:pos="2240"/>
              </w:tabs>
              <w:spacing w:after="2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4EB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проект</w:t>
            </w:r>
            <w:r w:rsidRPr="00914EB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</w:p>
        </w:tc>
      </w:tr>
    </w:tbl>
    <w:p w:rsidR="004844DB" w:rsidRDefault="004844DB" w:rsidP="00ED0DD9">
      <w:pPr>
        <w:pStyle w:val="Subtitle"/>
        <w:rPr>
          <w:rFonts w:ascii="Arial" w:hAnsi="Arial" w:cs="Arial"/>
          <w:sz w:val="24"/>
          <w:szCs w:val="24"/>
        </w:rPr>
      </w:pPr>
    </w:p>
    <w:p w:rsidR="004844DB" w:rsidRDefault="004844DB" w:rsidP="00ED0DD9">
      <w:pPr>
        <w:pStyle w:val="Sub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 </w:t>
      </w:r>
    </w:p>
    <w:p w:rsidR="004844DB" w:rsidRDefault="004844DB" w:rsidP="00ED0DD9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4844DB" w:rsidRDefault="004844DB" w:rsidP="00ED0DD9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4844DB" w:rsidRPr="00BE79E9" w:rsidRDefault="004844DB" w:rsidP="00ED0DD9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BE79E9">
        <w:rPr>
          <w:rFonts w:ascii="Arial" w:hAnsi="Arial" w:cs="Arial"/>
          <w:b/>
          <w:sz w:val="24"/>
          <w:szCs w:val="24"/>
        </w:rPr>
        <w:t>О внесении изменений в устав муниципального образования Катайгинское  сельского поселения Верхнекетского района Томской области</w:t>
      </w:r>
    </w:p>
    <w:p w:rsidR="004844DB" w:rsidRPr="008E39E4" w:rsidRDefault="004844DB" w:rsidP="00ED0DD9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4844DB" w:rsidRPr="008E39E4" w:rsidRDefault="004844DB" w:rsidP="00ED0DD9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8E39E4">
        <w:rPr>
          <w:rFonts w:ascii="Arial" w:hAnsi="Arial" w:cs="Arial"/>
          <w:sz w:val="24"/>
          <w:szCs w:val="24"/>
        </w:rPr>
        <w:t>В целях приведения отдельных положений у</w:t>
      </w:r>
      <w:hyperlink r:id="rId4" w:history="1">
        <w:r w:rsidRPr="008E39E4">
          <w:rPr>
            <w:rFonts w:ascii="Arial" w:hAnsi="Arial" w:cs="Arial"/>
            <w:sz w:val="24"/>
            <w:szCs w:val="24"/>
          </w:rPr>
          <w:t>става</w:t>
        </w:r>
      </w:hyperlink>
      <w:r w:rsidRPr="008E39E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>Катайгин</w:t>
      </w:r>
      <w:r w:rsidRPr="008E39E4">
        <w:rPr>
          <w:rFonts w:ascii="Arial" w:hAnsi="Arial" w:cs="Arial"/>
          <w:sz w:val="24"/>
          <w:szCs w:val="24"/>
        </w:rPr>
        <w:t>ского сельского поселения Верхнекетского района Томской области,</w:t>
      </w:r>
    </w:p>
    <w:p w:rsidR="004844DB" w:rsidRPr="008E39E4" w:rsidRDefault="004844DB" w:rsidP="00ED0DD9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4844DB" w:rsidRPr="00177238" w:rsidRDefault="004844DB" w:rsidP="00ED0DD9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177238">
        <w:rPr>
          <w:rFonts w:ascii="Arial" w:hAnsi="Arial" w:cs="Arial"/>
          <w:b/>
          <w:sz w:val="24"/>
          <w:szCs w:val="24"/>
        </w:rPr>
        <w:t>Совет Катайгинского сельского поселения</w:t>
      </w:r>
    </w:p>
    <w:p w:rsidR="004844DB" w:rsidRPr="008E39E4" w:rsidRDefault="004844DB" w:rsidP="00ED0DD9">
      <w:pPr>
        <w:pStyle w:val="1"/>
        <w:jc w:val="center"/>
        <w:rPr>
          <w:rFonts w:ascii="Arial" w:hAnsi="Arial" w:cs="Arial"/>
          <w:sz w:val="24"/>
          <w:szCs w:val="24"/>
        </w:rPr>
      </w:pPr>
      <w:r w:rsidRPr="00177238">
        <w:rPr>
          <w:rFonts w:ascii="Arial" w:hAnsi="Arial" w:cs="Arial"/>
          <w:b/>
          <w:sz w:val="24"/>
          <w:szCs w:val="24"/>
        </w:rPr>
        <w:t>решил</w:t>
      </w:r>
      <w:r w:rsidRPr="008E39E4">
        <w:rPr>
          <w:rFonts w:ascii="Arial" w:hAnsi="Arial" w:cs="Arial"/>
          <w:sz w:val="24"/>
          <w:szCs w:val="24"/>
        </w:rPr>
        <w:t>:</w:t>
      </w:r>
    </w:p>
    <w:p w:rsidR="004844DB" w:rsidRPr="008E39E4" w:rsidRDefault="004844DB" w:rsidP="00ED0DD9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4844DB" w:rsidRDefault="004844DB" w:rsidP="00BC138B">
      <w:pPr>
        <w:pStyle w:val="1"/>
        <w:ind w:firstLine="709"/>
        <w:jc w:val="both"/>
        <w:rPr>
          <w:rFonts w:ascii="Arial" w:hAnsi="Arial" w:cs="Arial"/>
          <w:bCs/>
          <w:kern w:val="28"/>
          <w:sz w:val="19"/>
          <w:szCs w:val="19"/>
        </w:rPr>
      </w:pPr>
      <w:r w:rsidRPr="008E39E4">
        <w:rPr>
          <w:rFonts w:ascii="Arial" w:hAnsi="Arial" w:cs="Arial"/>
          <w:b/>
          <w:sz w:val="24"/>
          <w:szCs w:val="24"/>
        </w:rPr>
        <w:t>1</w:t>
      </w:r>
      <w:r w:rsidRPr="008E39E4">
        <w:rPr>
          <w:rFonts w:ascii="Arial" w:hAnsi="Arial" w:cs="Arial"/>
          <w:sz w:val="24"/>
          <w:szCs w:val="24"/>
        </w:rPr>
        <w:t xml:space="preserve">. Внести в </w:t>
      </w:r>
      <w:hyperlink r:id="rId5" w:history="1">
        <w:r w:rsidRPr="008E39E4">
          <w:rPr>
            <w:rFonts w:ascii="Arial" w:hAnsi="Arial" w:cs="Arial"/>
            <w:sz w:val="24"/>
            <w:szCs w:val="24"/>
          </w:rPr>
          <w:t>устав</w:t>
        </w:r>
      </w:hyperlink>
      <w:r w:rsidRPr="008E39E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>Катайгин</w:t>
      </w:r>
      <w:r w:rsidRPr="008E39E4">
        <w:rPr>
          <w:rFonts w:ascii="Arial" w:hAnsi="Arial" w:cs="Arial"/>
          <w:sz w:val="24"/>
          <w:szCs w:val="24"/>
        </w:rPr>
        <w:t xml:space="preserve">ского сельского поселения Верхнекетского района Томской области, принятого решением Совета </w:t>
      </w:r>
      <w:r>
        <w:rPr>
          <w:rFonts w:ascii="Arial" w:hAnsi="Arial" w:cs="Arial"/>
          <w:sz w:val="24"/>
          <w:szCs w:val="24"/>
        </w:rPr>
        <w:t>Катайгин</w:t>
      </w:r>
      <w:r w:rsidRPr="008E39E4">
        <w:rPr>
          <w:rFonts w:ascii="Arial" w:hAnsi="Arial" w:cs="Arial"/>
          <w:sz w:val="24"/>
          <w:szCs w:val="24"/>
        </w:rPr>
        <w:t xml:space="preserve">ского сельского поселения от 30.03.2015 </w:t>
      </w:r>
      <w:r w:rsidRPr="008E39E4">
        <w:rPr>
          <w:rFonts w:ascii="Arial" w:hAnsi="Arial" w:cs="Arial"/>
          <w:kern w:val="2"/>
          <w:sz w:val="24"/>
          <w:szCs w:val="24"/>
        </w:rPr>
        <w:t>№ 0</w:t>
      </w:r>
      <w:r>
        <w:rPr>
          <w:rFonts w:ascii="Arial" w:hAnsi="Arial" w:cs="Arial"/>
          <w:kern w:val="2"/>
          <w:sz w:val="24"/>
          <w:szCs w:val="24"/>
        </w:rPr>
        <w:t>5</w:t>
      </w:r>
      <w:r w:rsidRPr="008E39E4">
        <w:rPr>
          <w:rFonts w:ascii="Arial" w:hAnsi="Arial" w:cs="Arial"/>
          <w:sz w:val="24"/>
          <w:szCs w:val="24"/>
        </w:rPr>
        <w:t>, следующ</w:t>
      </w:r>
      <w:r>
        <w:rPr>
          <w:rFonts w:ascii="Arial" w:hAnsi="Arial" w:cs="Arial"/>
          <w:sz w:val="24"/>
          <w:szCs w:val="24"/>
        </w:rPr>
        <w:t>и</w:t>
      </w:r>
      <w:r w:rsidRPr="008E39E4">
        <w:rPr>
          <w:rFonts w:ascii="Arial" w:hAnsi="Arial" w:cs="Arial"/>
          <w:sz w:val="24"/>
          <w:szCs w:val="24"/>
        </w:rPr>
        <w:t>е изменени</w:t>
      </w:r>
      <w:r>
        <w:rPr>
          <w:rFonts w:ascii="Arial" w:hAnsi="Arial" w:cs="Arial"/>
          <w:sz w:val="24"/>
          <w:szCs w:val="24"/>
        </w:rPr>
        <w:t>я</w:t>
      </w:r>
      <w:r w:rsidRPr="008E39E4">
        <w:rPr>
          <w:rFonts w:ascii="Arial" w:hAnsi="Arial" w:cs="Arial"/>
          <w:sz w:val="24"/>
          <w:szCs w:val="24"/>
        </w:rPr>
        <w:t>:</w:t>
      </w:r>
      <w:r w:rsidRPr="0084632B">
        <w:rPr>
          <w:rFonts w:ascii="Arial" w:hAnsi="Arial" w:cs="Arial"/>
          <w:bCs/>
          <w:kern w:val="28"/>
          <w:sz w:val="19"/>
          <w:szCs w:val="19"/>
        </w:rPr>
        <w:t xml:space="preserve"> </w:t>
      </w:r>
    </w:p>
    <w:p w:rsidR="004844DB" w:rsidRDefault="004844DB" w:rsidP="00BC138B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4844DB" w:rsidRPr="00BC138B" w:rsidRDefault="004844DB" w:rsidP="00BC138B">
      <w:pPr>
        <w:tabs>
          <w:tab w:val="left" w:pos="720"/>
        </w:tabs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1</w:t>
      </w:r>
      <w:r w:rsidRPr="00BC138B">
        <w:rPr>
          <w:rFonts w:ascii="Arial" w:hAnsi="Arial" w:cs="Arial"/>
          <w:bCs/>
          <w:kern w:val="28"/>
          <w:sz w:val="24"/>
          <w:szCs w:val="24"/>
        </w:rPr>
        <w:t>)абзац 2 части 5 статьи 3 изложить в следующей редакции</w:t>
      </w:r>
    </w:p>
    <w:p w:rsidR="004844DB" w:rsidRPr="00BC138B" w:rsidRDefault="004844DB" w:rsidP="00BC138B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C138B">
        <w:rPr>
          <w:rFonts w:ascii="Arial" w:hAnsi="Arial" w:cs="Arial"/>
          <w:bCs/>
          <w:kern w:val="28"/>
          <w:sz w:val="24"/>
          <w:szCs w:val="24"/>
        </w:rPr>
        <w:t>«</w:t>
      </w:r>
      <w:r w:rsidRPr="00BC138B">
        <w:rPr>
          <w:rFonts w:ascii="Arial" w:hAnsi="Arial" w:cs="Arial"/>
          <w:sz w:val="24"/>
          <w:szCs w:val="24"/>
        </w:rPr>
        <w:t>Обнародованием правового акта считается его доведение до сведения населения поселения по телевидению и радио, посредством опубликования в печатных изданиях, размещения на официальном сайте Администрации Верхнекетского района в информационно-телекоммуникационной сети «Интернет», которые должны обеспечивать возможность ознакомления с ним граждан.</w:t>
      </w:r>
      <w:r>
        <w:rPr>
          <w:rFonts w:ascii="Arial" w:hAnsi="Arial" w:cs="Arial"/>
          <w:sz w:val="24"/>
          <w:szCs w:val="24"/>
        </w:rPr>
        <w:t>»;</w:t>
      </w:r>
    </w:p>
    <w:p w:rsidR="004844DB" w:rsidRDefault="004844DB" w:rsidP="008463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kern w:val="28"/>
          <w:sz w:val="19"/>
          <w:szCs w:val="19"/>
        </w:rPr>
      </w:pPr>
    </w:p>
    <w:p w:rsidR="004844DB" w:rsidRPr="0084632B" w:rsidRDefault="004844DB" w:rsidP="008463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2</w:t>
      </w:r>
      <w:r w:rsidRPr="0084632B">
        <w:rPr>
          <w:rFonts w:ascii="Arial" w:hAnsi="Arial" w:cs="Arial"/>
          <w:bCs/>
          <w:kern w:val="28"/>
          <w:sz w:val="24"/>
          <w:szCs w:val="24"/>
        </w:rPr>
        <w:t>)пункт 17 части 1 статьи 4 изложить в следующей редакции:</w:t>
      </w:r>
    </w:p>
    <w:p w:rsidR="004844DB" w:rsidRPr="0084632B" w:rsidRDefault="004844DB" w:rsidP="00846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«</w:t>
      </w:r>
      <w:r w:rsidRPr="0084632B">
        <w:rPr>
          <w:rFonts w:ascii="Arial" w:hAnsi="Arial" w:cs="Arial"/>
          <w:sz w:val="24"/>
          <w:szCs w:val="24"/>
        </w:rPr>
        <w:t>17)утверждение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лесов особо охраняемых природных территорий, расположенных в границах населенных пунктов поселения;</w:t>
      </w:r>
      <w:r>
        <w:rPr>
          <w:rFonts w:ascii="Arial" w:hAnsi="Arial" w:cs="Arial"/>
          <w:sz w:val="24"/>
          <w:szCs w:val="24"/>
        </w:rPr>
        <w:t>»;</w:t>
      </w:r>
    </w:p>
    <w:p w:rsidR="004844DB" w:rsidRPr="008E39E4" w:rsidRDefault="004844DB" w:rsidP="00ED0DD9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4844DB" w:rsidRDefault="004844DB" w:rsidP="009D1929">
      <w:pPr>
        <w:tabs>
          <w:tab w:val="left" w:pos="72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44DB" w:rsidRDefault="004844DB" w:rsidP="009D1929">
      <w:pPr>
        <w:tabs>
          <w:tab w:val="left" w:pos="72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E39E4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абзац 2 </w:t>
      </w:r>
      <w:r w:rsidRPr="008E39E4">
        <w:rPr>
          <w:rFonts w:ascii="Arial" w:hAnsi="Arial" w:cs="Arial"/>
          <w:sz w:val="24"/>
          <w:szCs w:val="24"/>
        </w:rPr>
        <w:t xml:space="preserve">в части </w:t>
      </w:r>
      <w:r>
        <w:rPr>
          <w:rFonts w:ascii="Arial" w:hAnsi="Arial" w:cs="Arial"/>
          <w:sz w:val="24"/>
          <w:szCs w:val="24"/>
        </w:rPr>
        <w:t>4</w:t>
      </w:r>
      <w:r w:rsidRPr="008E39E4">
        <w:rPr>
          <w:rFonts w:ascii="Arial" w:hAnsi="Arial" w:cs="Arial"/>
          <w:sz w:val="24"/>
          <w:szCs w:val="24"/>
        </w:rPr>
        <w:t xml:space="preserve"> статьи </w:t>
      </w:r>
      <w:r>
        <w:rPr>
          <w:rFonts w:ascii="Arial" w:hAnsi="Arial" w:cs="Arial"/>
          <w:sz w:val="24"/>
          <w:szCs w:val="24"/>
        </w:rPr>
        <w:t>7</w:t>
      </w:r>
      <w:r w:rsidRPr="008E39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  <w:r w:rsidRPr="008E39E4">
        <w:rPr>
          <w:rFonts w:ascii="Arial" w:hAnsi="Arial" w:cs="Arial"/>
          <w:sz w:val="24"/>
          <w:szCs w:val="24"/>
        </w:rPr>
        <w:t xml:space="preserve"> </w:t>
      </w:r>
    </w:p>
    <w:p w:rsidR="004844DB" w:rsidRDefault="004844DB" w:rsidP="00AC574E">
      <w:pPr>
        <w:tabs>
          <w:tab w:val="left" w:pos="72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1929">
        <w:rPr>
          <w:rFonts w:ascii="Arial" w:hAnsi="Arial" w:cs="Arial"/>
          <w:sz w:val="24"/>
          <w:szCs w:val="24"/>
        </w:rPr>
        <w:t>«</w:t>
      </w:r>
      <w:r w:rsidRPr="009D1929">
        <w:rPr>
          <w:rFonts w:ascii="Arial" w:hAnsi="Arial" w:cs="Arial"/>
          <w:bCs/>
          <w:kern w:val="28"/>
          <w:sz w:val="24"/>
          <w:szCs w:val="24"/>
        </w:rPr>
        <w:t>В случае если местный референдум не назначен Советом в установленные сроки, референдум назначается</w:t>
      </w:r>
      <w:r>
        <w:rPr>
          <w:bCs/>
          <w:kern w:val="28"/>
          <w:sz w:val="24"/>
          <w:szCs w:val="24"/>
        </w:rPr>
        <w:t>,</w:t>
      </w:r>
      <w:r w:rsidRPr="009D1929">
        <w:rPr>
          <w:rFonts w:ascii="Arial" w:hAnsi="Arial" w:cs="Arial"/>
          <w:bCs/>
          <w:kern w:val="28"/>
          <w:sz w:val="24"/>
          <w:szCs w:val="24"/>
        </w:rPr>
        <w:t xml:space="preserve"> </w:t>
      </w:r>
      <w:r>
        <w:rPr>
          <w:rFonts w:ascii="Arial" w:hAnsi="Arial" w:cs="Arial"/>
          <w:bCs/>
          <w:kern w:val="28"/>
          <w:sz w:val="24"/>
          <w:szCs w:val="24"/>
        </w:rPr>
        <w:t>организация его проведения</w:t>
      </w:r>
      <w:r>
        <w:rPr>
          <w:bCs/>
          <w:kern w:val="28"/>
          <w:sz w:val="24"/>
          <w:szCs w:val="24"/>
        </w:rPr>
        <w:t>,</w:t>
      </w:r>
      <w:r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Pr="00C05603">
        <w:rPr>
          <w:rFonts w:ascii="Arial" w:hAnsi="Arial" w:cs="Arial"/>
          <w:sz w:val="24"/>
          <w:szCs w:val="24"/>
        </w:rPr>
        <w:t>обеспечение его проведения</w:t>
      </w:r>
      <w:r>
        <w:rPr>
          <w:rFonts w:ascii="Arial" w:hAnsi="Arial" w:cs="Arial"/>
          <w:bCs/>
          <w:kern w:val="28"/>
          <w:sz w:val="24"/>
          <w:szCs w:val="24"/>
        </w:rPr>
        <w:t xml:space="preserve"> осуществля</w:t>
      </w:r>
      <w:r w:rsidRPr="001A359C">
        <w:rPr>
          <w:rFonts w:ascii="Arial" w:hAnsi="Arial" w:cs="Arial"/>
          <w:bCs/>
          <w:kern w:val="28"/>
          <w:sz w:val="24"/>
          <w:szCs w:val="24"/>
        </w:rPr>
        <w:t>ю</w:t>
      </w:r>
      <w:r>
        <w:rPr>
          <w:rFonts w:ascii="Arial" w:hAnsi="Arial" w:cs="Arial"/>
          <w:bCs/>
          <w:kern w:val="28"/>
          <w:sz w:val="24"/>
          <w:szCs w:val="24"/>
        </w:rPr>
        <w:t xml:space="preserve">тся </w:t>
      </w:r>
      <w:r w:rsidRPr="009D1929">
        <w:rPr>
          <w:rFonts w:ascii="Arial" w:hAnsi="Arial" w:cs="Arial"/>
          <w:bCs/>
          <w:kern w:val="28"/>
          <w:sz w:val="24"/>
          <w:szCs w:val="24"/>
        </w:rPr>
        <w:t>в соответствии с</w:t>
      </w:r>
      <w:r>
        <w:rPr>
          <w:rFonts w:ascii="Arial" w:hAnsi="Arial" w:cs="Arial"/>
          <w:bCs/>
          <w:kern w:val="28"/>
          <w:sz w:val="24"/>
          <w:szCs w:val="24"/>
        </w:rPr>
        <w:t xml:space="preserve"> абзацем 2 части 5 статьи 22</w:t>
      </w:r>
      <w:r w:rsidRPr="009D1929">
        <w:rPr>
          <w:rFonts w:ascii="Arial" w:hAnsi="Arial" w:cs="Arial"/>
          <w:bCs/>
          <w:kern w:val="28"/>
          <w:sz w:val="24"/>
          <w:szCs w:val="24"/>
        </w:rPr>
        <w:t xml:space="preserve"> Федеральн</w:t>
      </w:r>
      <w:r>
        <w:rPr>
          <w:rFonts w:ascii="Arial" w:hAnsi="Arial" w:cs="Arial"/>
          <w:bCs/>
          <w:kern w:val="28"/>
          <w:sz w:val="24"/>
          <w:szCs w:val="24"/>
        </w:rPr>
        <w:t>ого</w:t>
      </w:r>
      <w:r w:rsidRPr="009D1929">
        <w:rPr>
          <w:rFonts w:ascii="Arial" w:hAnsi="Arial" w:cs="Arial"/>
          <w:bCs/>
          <w:kern w:val="28"/>
          <w:sz w:val="24"/>
          <w:szCs w:val="24"/>
        </w:rPr>
        <w:t xml:space="preserve"> закон</w:t>
      </w:r>
      <w:r>
        <w:rPr>
          <w:rFonts w:ascii="Arial" w:hAnsi="Arial" w:cs="Arial"/>
          <w:bCs/>
          <w:kern w:val="28"/>
          <w:sz w:val="24"/>
          <w:szCs w:val="24"/>
        </w:rPr>
        <w:t>а</w:t>
      </w:r>
      <w:r w:rsidRPr="009D1929">
        <w:rPr>
          <w:rFonts w:ascii="Arial" w:hAnsi="Arial" w:cs="Arial"/>
          <w:bCs/>
          <w:kern w:val="28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  <w:bCs/>
          <w:kern w:val="28"/>
          <w:sz w:val="24"/>
          <w:szCs w:val="24"/>
        </w:rPr>
        <w:t>»</w:t>
      </w:r>
      <w:r>
        <w:rPr>
          <w:bCs/>
          <w:kern w:val="28"/>
          <w:sz w:val="24"/>
          <w:szCs w:val="24"/>
        </w:rPr>
        <w:t>.»;</w:t>
      </w:r>
      <w:r w:rsidRPr="00AC574E">
        <w:rPr>
          <w:rFonts w:ascii="Arial" w:hAnsi="Arial" w:cs="Arial"/>
          <w:sz w:val="24"/>
          <w:szCs w:val="24"/>
        </w:rPr>
        <w:t xml:space="preserve"> </w:t>
      </w:r>
    </w:p>
    <w:p w:rsidR="004844DB" w:rsidRDefault="004844DB" w:rsidP="001A359C">
      <w:pPr>
        <w:tabs>
          <w:tab w:val="left" w:pos="720"/>
        </w:tabs>
        <w:ind w:firstLine="709"/>
        <w:jc w:val="both"/>
        <w:rPr>
          <w:rFonts w:ascii="Arial" w:hAnsi="Arial" w:cs="Arial"/>
          <w:bCs/>
          <w:kern w:val="28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>4</w:t>
      </w:r>
      <w:r w:rsidRPr="008E39E4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в статье 11 слова</w:t>
      </w:r>
      <w:r w:rsidRPr="008E39E4">
        <w:rPr>
          <w:rFonts w:ascii="Arial" w:hAnsi="Arial" w:cs="Arial"/>
          <w:sz w:val="24"/>
          <w:szCs w:val="24"/>
        </w:rPr>
        <w:t xml:space="preserve"> </w:t>
      </w:r>
      <w:r w:rsidRPr="0084632B">
        <w:rPr>
          <w:rFonts w:ascii="Arial" w:hAnsi="Arial" w:cs="Arial"/>
          <w:sz w:val="24"/>
          <w:szCs w:val="24"/>
        </w:rPr>
        <w:t>«(муниципального района)»</w:t>
      </w:r>
      <w:r>
        <w:rPr>
          <w:rFonts w:ascii="Arial" w:hAnsi="Arial" w:cs="Arial"/>
          <w:sz w:val="19"/>
          <w:szCs w:val="19"/>
        </w:rPr>
        <w:t xml:space="preserve"> </w:t>
      </w:r>
      <w:r w:rsidRPr="0084632B">
        <w:rPr>
          <w:rFonts w:ascii="Arial" w:hAnsi="Arial" w:cs="Arial"/>
          <w:sz w:val="24"/>
          <w:szCs w:val="24"/>
        </w:rPr>
        <w:t>исключить</w:t>
      </w:r>
      <w:r>
        <w:rPr>
          <w:rFonts w:ascii="Arial" w:hAnsi="Arial" w:cs="Arial"/>
          <w:sz w:val="24"/>
          <w:szCs w:val="24"/>
        </w:rPr>
        <w:t>;</w:t>
      </w:r>
      <w:r w:rsidRPr="001A359C">
        <w:rPr>
          <w:rFonts w:ascii="Arial" w:hAnsi="Arial" w:cs="Arial"/>
          <w:bCs/>
          <w:kern w:val="28"/>
          <w:sz w:val="19"/>
          <w:szCs w:val="19"/>
        </w:rPr>
        <w:t xml:space="preserve"> </w:t>
      </w:r>
    </w:p>
    <w:p w:rsidR="004844DB" w:rsidRPr="00CA5F56" w:rsidRDefault="004844DB" w:rsidP="001A359C">
      <w:pPr>
        <w:tabs>
          <w:tab w:val="left" w:pos="720"/>
        </w:tabs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5</w:t>
      </w:r>
      <w:r w:rsidRPr="00CA5F56">
        <w:rPr>
          <w:rFonts w:ascii="Arial" w:hAnsi="Arial" w:cs="Arial"/>
          <w:bCs/>
          <w:kern w:val="28"/>
          <w:sz w:val="24"/>
          <w:szCs w:val="24"/>
        </w:rPr>
        <w:t>) часть 1 статьи 13 изложить в следующей редакции:</w:t>
      </w:r>
    </w:p>
    <w:p w:rsidR="004844DB" w:rsidRDefault="004844DB" w:rsidP="00CA5F56">
      <w:pPr>
        <w:pStyle w:val="BodyTextIndent"/>
        <w:ind w:left="0" w:firstLine="709"/>
        <w:jc w:val="both"/>
        <w:rPr>
          <w:rFonts w:ascii="Arial" w:hAnsi="Arial" w:cs="Arial"/>
          <w:b/>
          <w:bCs/>
          <w:sz w:val="18"/>
          <w:szCs w:val="18"/>
        </w:rPr>
      </w:pPr>
      <w:r w:rsidRPr="001A359C">
        <w:rPr>
          <w:rFonts w:ascii="Arial" w:hAnsi="Arial" w:cs="Arial"/>
          <w:bCs/>
          <w:kern w:val="28"/>
          <w:sz w:val="24"/>
          <w:szCs w:val="24"/>
        </w:rPr>
        <w:t>«1.Границы территории, на которой осуществляется территориальное общественное самоуправление, устанавливаются Советом по предложению населения, проживающего на данной территории.»;</w:t>
      </w:r>
      <w:r w:rsidRPr="00CA5F5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4844DB" w:rsidRPr="00CA5F56" w:rsidRDefault="004844DB" w:rsidP="00CA5F56">
      <w:pPr>
        <w:pStyle w:val="BodyTextIndent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Pr="00CA5F56">
        <w:rPr>
          <w:rFonts w:ascii="Arial" w:hAnsi="Arial" w:cs="Arial"/>
          <w:bCs/>
          <w:sz w:val="24"/>
          <w:szCs w:val="24"/>
        </w:rPr>
        <w:t>)абзац 3 части 5 статьи 15 изложить в следующей редакции:</w:t>
      </w:r>
    </w:p>
    <w:p w:rsidR="004844DB" w:rsidRPr="00CA5F56" w:rsidRDefault="004844DB" w:rsidP="00CA5F56">
      <w:pPr>
        <w:pStyle w:val="ConsPlusNormal"/>
        <w:ind w:firstLine="540"/>
        <w:jc w:val="both"/>
        <w:rPr>
          <w:b/>
          <w:bCs/>
          <w:sz w:val="24"/>
          <w:szCs w:val="24"/>
        </w:rPr>
      </w:pPr>
      <w:r w:rsidRPr="00CA5F56">
        <w:rPr>
          <w:bCs/>
          <w:sz w:val="24"/>
          <w:szCs w:val="24"/>
        </w:rPr>
        <w:t>«</w:t>
      </w:r>
      <w:r w:rsidRPr="00CA5F56">
        <w:rPr>
          <w:sz w:val="24"/>
          <w:szCs w:val="24"/>
        </w:rPr>
        <w:t xml:space="preserve">Обращения, принятые собранием граждан, подлежат обязательному рассмотрению органами местного самоуправления </w:t>
      </w:r>
      <w:r w:rsidRPr="00CA5F56">
        <w:rPr>
          <w:sz w:val="24"/>
          <w:szCs w:val="24"/>
          <w:lang w:eastAsia="ru-RU"/>
        </w:rPr>
        <w:t xml:space="preserve">и должностными лицами </w:t>
      </w:r>
      <w:r>
        <w:rPr>
          <w:sz w:val="24"/>
          <w:szCs w:val="24"/>
        </w:rPr>
        <w:t xml:space="preserve">органов </w:t>
      </w:r>
      <w:r w:rsidRPr="00CA5F56">
        <w:rPr>
          <w:sz w:val="24"/>
          <w:szCs w:val="24"/>
          <w:lang w:eastAsia="ru-RU"/>
        </w:rPr>
        <w:t>местного самоуправления</w:t>
      </w:r>
      <w:r w:rsidRPr="00CA5F56">
        <w:rPr>
          <w:sz w:val="24"/>
          <w:szCs w:val="24"/>
        </w:rPr>
        <w:t xml:space="preserve"> </w:t>
      </w:r>
      <w:r>
        <w:rPr>
          <w:sz w:val="24"/>
          <w:szCs w:val="24"/>
        </w:rPr>
        <w:t>Катайгин</w:t>
      </w:r>
      <w:r w:rsidRPr="00CA5F56">
        <w:rPr>
          <w:sz w:val="24"/>
          <w:szCs w:val="24"/>
        </w:rPr>
        <w:t>ского сельского поселения, к компетенции которых отнесено решение содержащихся в обращениях вопросов, с направлением письменного ответа.</w:t>
      </w:r>
      <w:r w:rsidRPr="00CA5F56">
        <w:rPr>
          <w:b/>
          <w:bCs/>
          <w:sz w:val="24"/>
          <w:szCs w:val="24"/>
        </w:rPr>
        <w:t>»;</w:t>
      </w:r>
    </w:p>
    <w:p w:rsidR="004844DB" w:rsidRDefault="004844DB" w:rsidP="00CA5F56">
      <w:pPr>
        <w:pStyle w:val="BodyTextIndent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p w:rsidR="004844DB" w:rsidRPr="00CA5F56" w:rsidRDefault="004844DB" w:rsidP="00CA5F56">
      <w:pPr>
        <w:pStyle w:val="BodyTextIndent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Pr="00CA5F56">
        <w:rPr>
          <w:rFonts w:ascii="Arial" w:hAnsi="Arial" w:cs="Arial"/>
          <w:bCs/>
          <w:sz w:val="24"/>
          <w:szCs w:val="24"/>
        </w:rPr>
        <w:t>)част</w:t>
      </w:r>
      <w:r>
        <w:rPr>
          <w:rFonts w:ascii="Arial" w:hAnsi="Arial" w:cs="Arial"/>
          <w:bCs/>
          <w:sz w:val="24"/>
          <w:szCs w:val="24"/>
        </w:rPr>
        <w:t>ь 3</w:t>
      </w:r>
      <w:r w:rsidRPr="00CA5F56">
        <w:rPr>
          <w:rFonts w:ascii="Arial" w:hAnsi="Arial" w:cs="Arial"/>
          <w:bCs/>
          <w:sz w:val="24"/>
          <w:szCs w:val="24"/>
        </w:rPr>
        <w:t xml:space="preserve"> статьи 1</w:t>
      </w:r>
      <w:r>
        <w:rPr>
          <w:rFonts w:ascii="Arial" w:hAnsi="Arial" w:cs="Arial"/>
          <w:bCs/>
          <w:sz w:val="24"/>
          <w:szCs w:val="24"/>
        </w:rPr>
        <w:t>7</w:t>
      </w:r>
      <w:r w:rsidRPr="00CA5F56">
        <w:rPr>
          <w:rFonts w:ascii="Arial" w:hAnsi="Arial" w:cs="Arial"/>
          <w:bCs/>
          <w:sz w:val="24"/>
          <w:szCs w:val="24"/>
        </w:rPr>
        <w:t xml:space="preserve"> изложить в следующей редакции:</w:t>
      </w:r>
    </w:p>
    <w:p w:rsidR="004844DB" w:rsidRPr="004C213B" w:rsidRDefault="004844DB" w:rsidP="004C213B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C213B">
        <w:rPr>
          <w:rFonts w:ascii="Arial" w:hAnsi="Arial" w:cs="Arial"/>
          <w:sz w:val="24"/>
          <w:szCs w:val="24"/>
        </w:rPr>
        <w:t>«3.Порядок назначения и проведения опроса граждан определяется нормативным правовым актом Совета в соответствии с Законом Томской области от 05.10.2015 N 133-ОЗ "О порядке назначения и проведения опроса граждан в муниципальных образованиях Томской области"</w:t>
      </w:r>
      <w:bookmarkStart w:id="0" w:name="_Toc415552853"/>
    </w:p>
    <w:p w:rsidR="004844DB" w:rsidRPr="004C213B" w:rsidRDefault="004844DB" w:rsidP="004C213B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4C213B">
        <w:rPr>
          <w:rFonts w:ascii="Arial" w:hAnsi="Arial" w:cs="Arial"/>
          <w:sz w:val="24"/>
          <w:szCs w:val="24"/>
        </w:rPr>
        <w:t>) статью 18 изложить в следующей редакции:</w:t>
      </w:r>
    </w:p>
    <w:p w:rsidR="004844DB" w:rsidRPr="004C213B" w:rsidRDefault="004844DB" w:rsidP="004C213B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C213B">
        <w:rPr>
          <w:sz w:val="24"/>
          <w:szCs w:val="24"/>
        </w:rPr>
        <w:t>«</w:t>
      </w:r>
      <w:r w:rsidRPr="004C213B">
        <w:rPr>
          <w:rFonts w:ascii="Arial" w:hAnsi="Arial" w:cs="Arial"/>
          <w:sz w:val="24"/>
          <w:szCs w:val="24"/>
        </w:rPr>
        <w:t>Статья 18. Обращения граждан в органы местного самоуправления</w:t>
      </w:r>
      <w:bookmarkEnd w:id="0"/>
    </w:p>
    <w:p w:rsidR="004844DB" w:rsidRPr="004C213B" w:rsidRDefault="004844DB" w:rsidP="004C213B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</w:p>
    <w:p w:rsidR="004844DB" w:rsidRDefault="004844DB" w:rsidP="004450D5">
      <w:pPr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4C213B">
        <w:rPr>
          <w:rFonts w:ascii="Arial" w:hAnsi="Arial" w:cs="Arial"/>
          <w:bCs/>
          <w:sz w:val="24"/>
          <w:szCs w:val="24"/>
        </w:rPr>
        <w:t xml:space="preserve">Обращения граждан подлежат рассмотрению в порядке и сроки, установленные Федеральным </w:t>
      </w:r>
      <w:hyperlink r:id="rId6" w:history="1">
        <w:r w:rsidRPr="004C213B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4C213B">
        <w:rPr>
          <w:rFonts w:ascii="Arial" w:hAnsi="Arial" w:cs="Arial"/>
          <w:bCs/>
          <w:sz w:val="24"/>
          <w:szCs w:val="24"/>
        </w:rPr>
        <w:t xml:space="preserve"> от 2 мая 2006 года N 59-ФЗ "О порядке рассмотрения обращений граждан Российской Федерации".»;</w:t>
      </w:r>
    </w:p>
    <w:p w:rsidR="004844DB" w:rsidRPr="00EA36E7" w:rsidRDefault="004844DB" w:rsidP="00EA3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6454F9">
        <w:rPr>
          <w:rFonts w:ascii="Arial" w:hAnsi="Arial" w:cs="Arial"/>
          <w:sz w:val="24"/>
          <w:szCs w:val="24"/>
        </w:rPr>
        <w:t>) части 4 и 5 статьи 37 изложить в следующей редакции:</w:t>
      </w:r>
      <w:r w:rsidRPr="00EA36E7">
        <w:rPr>
          <w:rFonts w:ascii="Arial" w:hAnsi="Arial" w:cs="Arial"/>
          <w:sz w:val="24"/>
          <w:szCs w:val="24"/>
        </w:rPr>
        <w:t>.</w:t>
      </w:r>
    </w:p>
    <w:p w:rsidR="004844DB" w:rsidRPr="006454F9" w:rsidRDefault="004844DB" w:rsidP="006454F9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4F9">
        <w:rPr>
          <w:rFonts w:ascii="Arial" w:hAnsi="Arial" w:cs="Arial"/>
          <w:sz w:val="24"/>
          <w:szCs w:val="24"/>
        </w:rPr>
        <w:t xml:space="preserve">«4. Предварительный контроль осуществляется органами, указанными в частях 2,3 настоящей статьи, в целях предупреждения и пресечения бюджетных нарушений в процессе исполнения бюджета </w:t>
      </w:r>
      <w:r>
        <w:rPr>
          <w:rFonts w:ascii="Arial" w:hAnsi="Arial" w:cs="Arial"/>
          <w:sz w:val="24"/>
          <w:szCs w:val="24"/>
        </w:rPr>
        <w:t>Катайгин</w:t>
      </w:r>
      <w:r w:rsidRPr="006454F9">
        <w:rPr>
          <w:rFonts w:ascii="Arial" w:hAnsi="Arial" w:cs="Arial"/>
          <w:sz w:val="24"/>
          <w:szCs w:val="24"/>
        </w:rPr>
        <w:t>ского сельского поселения.</w:t>
      </w:r>
    </w:p>
    <w:p w:rsidR="004844DB" w:rsidRDefault="004844DB" w:rsidP="004450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4F9">
        <w:rPr>
          <w:rFonts w:ascii="Arial" w:hAnsi="Arial" w:cs="Arial"/>
          <w:sz w:val="24"/>
          <w:szCs w:val="24"/>
        </w:rPr>
        <w:t xml:space="preserve">5. Последующий контроль осуществляется органами, указанными в частях 2,3 настоящей статьи, по результатам исполнения бюджета </w:t>
      </w:r>
      <w:r>
        <w:rPr>
          <w:rFonts w:ascii="Arial" w:hAnsi="Arial" w:cs="Arial"/>
          <w:sz w:val="24"/>
          <w:szCs w:val="24"/>
        </w:rPr>
        <w:t>Катайгин</w:t>
      </w:r>
      <w:r w:rsidRPr="006454F9">
        <w:rPr>
          <w:rFonts w:ascii="Arial" w:hAnsi="Arial" w:cs="Arial"/>
          <w:sz w:val="24"/>
          <w:szCs w:val="24"/>
        </w:rPr>
        <w:t>ского сельского поселения в целях установления законности его исполнения, достоверности учета и отчетности.».</w:t>
      </w:r>
    </w:p>
    <w:p w:rsidR="004844DB" w:rsidRPr="008E39E4" w:rsidRDefault="004844DB" w:rsidP="004450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44DB" w:rsidRPr="008E39E4" w:rsidRDefault="004844DB" w:rsidP="00ED0D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9E4">
        <w:rPr>
          <w:rFonts w:ascii="Arial" w:hAnsi="Arial" w:cs="Arial"/>
          <w:b/>
          <w:sz w:val="24"/>
          <w:szCs w:val="24"/>
        </w:rPr>
        <w:t>2</w:t>
      </w:r>
      <w:r w:rsidRPr="008E39E4">
        <w:rPr>
          <w:rFonts w:ascii="Arial" w:hAnsi="Arial" w:cs="Arial"/>
          <w:sz w:val="24"/>
          <w:szCs w:val="24"/>
        </w:rPr>
        <w:t>. Нап</w:t>
      </w:r>
      <w:r>
        <w:rPr>
          <w:rFonts w:ascii="Arial" w:hAnsi="Arial" w:cs="Arial"/>
          <w:sz w:val="24"/>
          <w:szCs w:val="24"/>
        </w:rPr>
        <w:t>равить настоящее решение Главе Катайгин</w:t>
      </w:r>
      <w:r w:rsidRPr="008E39E4">
        <w:rPr>
          <w:rFonts w:ascii="Arial" w:hAnsi="Arial" w:cs="Arial"/>
          <w:sz w:val="24"/>
          <w:szCs w:val="24"/>
        </w:rPr>
        <w:t>ского сельского поселения для подписания, направления на государственную регистрацию в  Управление Министерства юстиции Российской Федерации по Томской области и официального опубликования.</w:t>
      </w:r>
    </w:p>
    <w:p w:rsidR="004844DB" w:rsidRPr="008E39E4" w:rsidRDefault="004844DB" w:rsidP="00ED0D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9E4">
        <w:rPr>
          <w:rFonts w:ascii="Arial" w:hAnsi="Arial" w:cs="Arial"/>
          <w:b/>
          <w:sz w:val="24"/>
          <w:szCs w:val="24"/>
        </w:rPr>
        <w:t>3.</w:t>
      </w:r>
      <w:r w:rsidRPr="008E39E4">
        <w:rPr>
          <w:rFonts w:ascii="Arial" w:hAnsi="Arial" w:cs="Arial"/>
          <w:sz w:val="24"/>
          <w:szCs w:val="24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 в сети «Интернет».</w:t>
      </w:r>
    </w:p>
    <w:p w:rsidR="004844DB" w:rsidRPr="008E39E4" w:rsidRDefault="004844DB" w:rsidP="00ED0D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9E4">
        <w:rPr>
          <w:rFonts w:ascii="Arial" w:hAnsi="Arial" w:cs="Arial"/>
          <w:b/>
          <w:sz w:val="24"/>
          <w:szCs w:val="24"/>
        </w:rPr>
        <w:t>4.</w:t>
      </w:r>
      <w:r w:rsidRPr="008E39E4">
        <w:rPr>
          <w:rFonts w:ascii="Arial" w:hAnsi="Arial" w:cs="Arial"/>
          <w:sz w:val="24"/>
          <w:szCs w:val="24"/>
        </w:rPr>
        <w:t xml:space="preserve"> Настоящее решение вступает в силу после государственной регистрации со дня его официального опубликования.</w:t>
      </w:r>
    </w:p>
    <w:p w:rsidR="004844DB" w:rsidRDefault="004844DB" w:rsidP="00ED0DD9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844DB" w:rsidRPr="007D4272" w:rsidRDefault="004844DB" w:rsidP="00ED0DD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7D42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Катайгинского</w:t>
      </w:r>
    </w:p>
    <w:p w:rsidR="004844DB" w:rsidRDefault="004844DB" w:rsidP="00ED0DD9">
      <w:pPr>
        <w:pStyle w:val="ConsPlusNormal"/>
        <w:rPr>
          <w:sz w:val="24"/>
          <w:szCs w:val="24"/>
        </w:rPr>
      </w:pPr>
      <w:r w:rsidRPr="007D4272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                                                                 И.С.Носонов</w:t>
      </w:r>
      <w:bookmarkStart w:id="1" w:name="_GoBack"/>
      <w:bookmarkEnd w:id="1"/>
    </w:p>
    <w:p w:rsidR="004844DB" w:rsidRDefault="004844DB" w:rsidP="00ED0DD9">
      <w:pPr>
        <w:pStyle w:val="ConsPlusNormal"/>
        <w:rPr>
          <w:sz w:val="24"/>
          <w:szCs w:val="24"/>
        </w:rPr>
      </w:pPr>
    </w:p>
    <w:p w:rsidR="004844DB" w:rsidRDefault="004844DB"/>
    <w:sectPr w:rsidR="004844DB" w:rsidSect="0078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DD9"/>
    <w:rsid w:val="00071910"/>
    <w:rsid w:val="001537AA"/>
    <w:rsid w:val="00177238"/>
    <w:rsid w:val="001A359C"/>
    <w:rsid w:val="0022452C"/>
    <w:rsid w:val="0025422D"/>
    <w:rsid w:val="002D5AB7"/>
    <w:rsid w:val="00393081"/>
    <w:rsid w:val="004450D5"/>
    <w:rsid w:val="004844DB"/>
    <w:rsid w:val="004C213B"/>
    <w:rsid w:val="00524581"/>
    <w:rsid w:val="00540971"/>
    <w:rsid w:val="00595E1C"/>
    <w:rsid w:val="005B56D3"/>
    <w:rsid w:val="00615450"/>
    <w:rsid w:val="00626287"/>
    <w:rsid w:val="006437F1"/>
    <w:rsid w:val="006454F9"/>
    <w:rsid w:val="006F258D"/>
    <w:rsid w:val="00771DCF"/>
    <w:rsid w:val="00783D21"/>
    <w:rsid w:val="007D145F"/>
    <w:rsid w:val="007D4272"/>
    <w:rsid w:val="00814FF9"/>
    <w:rsid w:val="00835093"/>
    <w:rsid w:val="0084632B"/>
    <w:rsid w:val="00864AD1"/>
    <w:rsid w:val="008C3F4B"/>
    <w:rsid w:val="008D3ADC"/>
    <w:rsid w:val="008E39E4"/>
    <w:rsid w:val="00914EB6"/>
    <w:rsid w:val="00987EDC"/>
    <w:rsid w:val="009D1929"/>
    <w:rsid w:val="00AC574E"/>
    <w:rsid w:val="00AC6FBD"/>
    <w:rsid w:val="00B054A9"/>
    <w:rsid w:val="00BB47CE"/>
    <w:rsid w:val="00BC138B"/>
    <w:rsid w:val="00BC373D"/>
    <w:rsid w:val="00BE79E9"/>
    <w:rsid w:val="00C05603"/>
    <w:rsid w:val="00CA45A0"/>
    <w:rsid w:val="00CA5F56"/>
    <w:rsid w:val="00D76E39"/>
    <w:rsid w:val="00E00073"/>
    <w:rsid w:val="00E0601A"/>
    <w:rsid w:val="00E30424"/>
    <w:rsid w:val="00E5785C"/>
    <w:rsid w:val="00EA36E7"/>
    <w:rsid w:val="00ED0DD9"/>
    <w:rsid w:val="00F730C2"/>
    <w:rsid w:val="00F9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52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ED0DD9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D0DD9"/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uiPriority w:val="99"/>
    <w:rsid w:val="00ED0DD9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11">
    <w:name w:val="заголовок 11"/>
    <w:basedOn w:val="Normal"/>
    <w:next w:val="Normal"/>
    <w:uiPriority w:val="99"/>
    <w:rsid w:val="00ED0DD9"/>
    <w:pPr>
      <w:keepNext/>
      <w:widowControl w:val="0"/>
      <w:spacing w:after="0" w:line="240" w:lineRule="auto"/>
      <w:jc w:val="right"/>
    </w:pPr>
    <w:rPr>
      <w:rFonts w:ascii="Times New Roman" w:hAnsi="Times New Roman"/>
      <w:b/>
      <w:bCs/>
      <w:i/>
      <w:iCs/>
    </w:rPr>
  </w:style>
  <w:style w:type="paragraph" w:customStyle="1" w:styleId="ConsPlusNormal">
    <w:name w:val="ConsPlusNormal"/>
    <w:uiPriority w:val="99"/>
    <w:rsid w:val="00ED0DD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9D192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D192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CA5F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A5F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6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1426F4C01FCCE639EA82647D19AEBDE6FB13696E3F7C2E63BDCF8AFCoD5FD" TargetMode="External"/><Relationship Id="rId5" Type="http://schemas.openxmlformats.org/officeDocument/2006/relationships/hyperlink" Target="consultantplus://offline/ref=7D461F6512694460730E612C37DE8EDEF916C6BC4B6BEEF78AAA405E8C261186V4l2H" TargetMode="External"/><Relationship Id="rId4" Type="http://schemas.openxmlformats.org/officeDocument/2006/relationships/hyperlink" Target="consultantplus://offline/ref=719A841EDFF2BC48E2326D24ADF5D51F68FBD3E7023E326E2FF2092BA1C1FB5Cg8P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3</Pages>
  <Words>776</Words>
  <Characters>4428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11</cp:revision>
  <cp:lastPrinted>2016-10-17T03:50:00Z</cp:lastPrinted>
  <dcterms:created xsi:type="dcterms:W3CDTF">2016-10-28T02:53:00Z</dcterms:created>
  <dcterms:modified xsi:type="dcterms:W3CDTF">2016-11-25T03:16:00Z</dcterms:modified>
</cp:coreProperties>
</file>